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533946701"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533946701"/>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506384" w:rsidP="00506384">
            <w:pPr>
              <w:suppressAutoHyphens/>
              <w:rPr>
                <w:b/>
                <w:lang w:eastAsia="en-US"/>
              </w:rPr>
            </w:pPr>
            <w:bookmarkStart w:id="1" w:name="Наименование_поселен"/>
            <w:proofErr w:type="spellStart"/>
            <w:r>
              <w:rPr>
                <w:lang w:eastAsia="ar-SA"/>
              </w:rPr>
              <w:t>г.Уфа</w:t>
            </w:r>
            <w:proofErr w:type="spellEnd"/>
            <w:r>
              <w:rPr>
                <w:lang w:eastAsia="ar-SA"/>
              </w:rPr>
              <w:t xml:space="preserve"> </w:t>
            </w:r>
            <w:bookmarkEnd w:id="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506384" w:rsidP="00506384">
            <w:pPr>
              <w:suppressAutoHyphens/>
              <w:rPr>
                <w:b/>
                <w:lang w:eastAsia="en-US"/>
              </w:rPr>
            </w:pPr>
            <w:permStart w:id="2103665033" w:edGrp="everyone"/>
            <w:permEnd w:id="2103665033"/>
            <w:r>
              <w:rPr>
                <w:lang w:eastAsia="ar-SA"/>
              </w:rPr>
              <w:t xml:space="preserve">                   «___» __________ 202</w:t>
            </w:r>
            <w:r w:rsidR="00476E26">
              <w:rPr>
                <w:lang w:eastAsia="ar-SA"/>
              </w:rPr>
              <w:t>1</w:t>
            </w:r>
            <w:r>
              <w:rPr>
                <w:lang w:eastAsia="ar-SA"/>
              </w:rPr>
              <w:t xml:space="preserve"> </w:t>
            </w:r>
            <w:r w:rsidR="00C974A0" w:rsidRPr="00B41DA8">
              <w:rPr>
                <w:lang w:eastAsia="ar-SA"/>
              </w:rPr>
              <w:t>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009E54DF">
        <w:t xml:space="preserve">, 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r w:rsidR="00506384">
        <w:t xml:space="preserve">Генерального директора </w:t>
      </w:r>
      <w:proofErr w:type="spellStart"/>
      <w:r w:rsidR="00C655C8">
        <w:t>Нищева</w:t>
      </w:r>
      <w:proofErr w:type="spellEnd"/>
      <w:r w:rsidR="00C655C8">
        <w:t xml:space="preserve"> Сергея Константиновича</w:t>
      </w:r>
      <w:r w:rsidRPr="00B41DA8">
        <w:t>,</w:t>
      </w:r>
      <w:r w:rsidR="00F7136B">
        <w:t xml:space="preserve"> действующего на основании</w:t>
      </w:r>
      <w:r w:rsidR="00506384">
        <w:t xml:space="preserve"> Устава</w:t>
      </w:r>
      <w:r w:rsidRPr="00B41DA8">
        <w:t xml:space="preserve"> с одной стороны, и</w:t>
      </w:r>
      <w:r w:rsidR="00C177A4" w:rsidRPr="00C177A4">
        <w:t>____________________________________</w:t>
      </w:r>
      <w:permStart w:id="44107699" w:edGrp="everyone"/>
      <w:r w:rsidR="008D03A3">
        <w:t xml:space="preserve">, </w:t>
      </w:r>
      <w:permEnd w:id="44107699"/>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12883503" w:edGrp="everyone"/>
      <w:r w:rsidR="00C177A4">
        <w:t>________________________________</w:t>
      </w:r>
      <w:r w:rsidR="008D03A3">
        <w:t xml:space="preserve">, </w:t>
      </w:r>
      <w:r w:rsidR="00CF2568" w:rsidRPr="00B41DA8">
        <w:rPr>
          <w:i/>
        </w:rPr>
        <w:t>действующего</w:t>
      </w:r>
      <w:r w:rsidR="008D03A3">
        <w:rPr>
          <w:i/>
        </w:rPr>
        <w:t xml:space="preserve"> </w:t>
      </w:r>
      <w:permEnd w:id="112883503"/>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476E26" w:rsidRPr="00476E26">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953038859"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953038859"/>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934320465" w:edGrp="everyone"/>
      <w:r w:rsidRPr="00C974A0">
        <w:rPr>
          <w:lang w:eastAsia="en-US"/>
        </w:rPr>
        <w:t>составляет</w:t>
      </w:r>
      <w:permStart w:id="2059690019" w:edGrp="everyone"/>
      <w:permEnd w:id="1934320465"/>
      <w:r w:rsidR="008D03A3">
        <w:rPr>
          <w:lang w:eastAsia="ar-SA"/>
        </w:rPr>
        <w:t xml:space="preserve"> </w:t>
      </w:r>
      <w:r w:rsidR="00506384">
        <w:rPr>
          <w:lang w:eastAsia="ar-SA"/>
        </w:rPr>
        <w:t xml:space="preserve">_______________ (_________)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A70BD">
        <w:rPr>
          <w:lang w:eastAsia="ar-SA"/>
        </w:rPr>
      </w:r>
      <w:r w:rsidR="00CA70BD">
        <w:rPr>
          <w:lang w:eastAsia="ar-SA"/>
        </w:rPr>
        <w:fldChar w:fldCharType="separate"/>
      </w:r>
      <w:r w:rsidRPr="00C974A0">
        <w:rPr>
          <w:lang w:eastAsia="ar-SA"/>
        </w:rPr>
        <w:fldChar w:fldCharType="end"/>
      </w:r>
      <w:r w:rsidRPr="00C974A0">
        <w:rPr>
          <w:lang w:eastAsia="ar-SA"/>
        </w:rPr>
        <w:t xml:space="preserve"> </w:t>
      </w:r>
      <w:r w:rsidR="00506384">
        <w:rPr>
          <w:lang w:eastAsia="ar-SA"/>
        </w:rPr>
        <w:t>_____</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A70BD">
        <w:rPr>
          <w:lang w:eastAsia="ar-SA"/>
        </w:rPr>
      </w:r>
      <w:r w:rsidR="00CA70BD">
        <w:rPr>
          <w:lang w:eastAsia="ar-SA"/>
        </w:rPr>
        <w:fldChar w:fldCharType="separate"/>
      </w:r>
      <w:r w:rsidRPr="00C974A0">
        <w:rPr>
          <w:lang w:eastAsia="ar-SA"/>
        </w:rPr>
        <w:fldChar w:fldCharType="end"/>
      </w:r>
      <w:permEnd w:id="2059690019"/>
      <w:r w:rsidRPr="00C974A0">
        <w:rPr>
          <w:lang w:eastAsia="en-US"/>
        </w:rPr>
        <w:t xml:space="preserve">, в том числе </w:t>
      </w:r>
      <w:r w:rsidR="00506384">
        <w:rPr>
          <w:lang w:eastAsia="en-US"/>
        </w:rPr>
        <w:t xml:space="preserve">НДС </w:t>
      </w:r>
      <w:r w:rsidRPr="00C974A0">
        <w:rPr>
          <w:lang w:eastAsia="en-US"/>
        </w:rPr>
        <w:t xml:space="preserve">по ставке </w:t>
      </w:r>
      <w:permStart w:id="1215435992" w:edGrp="everyone"/>
      <w:r w:rsidR="00912D32">
        <w:rPr>
          <w:lang w:eastAsia="ar-SA"/>
        </w:rPr>
        <w:t>20</w:t>
      </w:r>
      <w:r w:rsidRPr="00C974A0">
        <w:rPr>
          <w:rFonts w:ascii="Arial" w:hAnsi="Arial" w:cs="Arial"/>
          <w:lang w:eastAsia="ar-SA"/>
        </w:rPr>
        <w:t xml:space="preserve"> </w:t>
      </w:r>
      <w:permEnd w:id="1215435992"/>
      <w:r w:rsidRPr="00C974A0">
        <w:rPr>
          <w:lang w:eastAsia="en-US"/>
        </w:rPr>
        <w:t xml:space="preserve"> % в размере </w:t>
      </w:r>
      <w:r w:rsidR="00506384">
        <w:rPr>
          <w:lang w:eastAsia="en-US"/>
        </w:rPr>
        <w:t xml:space="preserve">__________ (________) </w:t>
      </w:r>
      <w:r w:rsidRPr="00C974A0">
        <w:rPr>
          <w:lang w:eastAsia="ar-SA"/>
        </w:rPr>
        <w:t xml:space="preserve"> </w:t>
      </w:r>
      <w:permStart w:id="704512444" w:edGrp="everyone"/>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C974A0">
        <w:rPr>
          <w:lang w:eastAsia="ar-SA"/>
        </w:rPr>
        <w:instrText xml:space="preserve"> FORMDROPDOWN </w:instrText>
      </w:r>
      <w:r w:rsidR="00CA70BD">
        <w:rPr>
          <w:lang w:eastAsia="ar-SA"/>
        </w:rPr>
      </w:r>
      <w:r w:rsidR="00CA70BD">
        <w:rPr>
          <w:lang w:eastAsia="ar-SA"/>
        </w:rPr>
        <w:fldChar w:fldCharType="separate"/>
      </w:r>
      <w:r w:rsidRPr="00C974A0">
        <w:rPr>
          <w:lang w:eastAsia="ar-SA"/>
        </w:rPr>
        <w:fldChar w:fldCharType="end"/>
      </w:r>
      <w:r w:rsidRPr="00C974A0">
        <w:rPr>
          <w:lang w:eastAsia="ar-SA"/>
        </w:rPr>
        <w:t xml:space="preserve">  </w:t>
      </w:r>
      <w:r w:rsidR="00506384">
        <w:rPr>
          <w:lang w:eastAsia="ar-SA"/>
        </w:rPr>
        <w:t>______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CA70BD">
        <w:rPr>
          <w:lang w:eastAsia="ar-SA"/>
        </w:rPr>
      </w:r>
      <w:r w:rsidR="00CA70BD">
        <w:rPr>
          <w:lang w:eastAsia="ar-SA"/>
        </w:rPr>
        <w:fldChar w:fldCharType="separate"/>
      </w:r>
      <w:r w:rsidRPr="00C974A0">
        <w:rPr>
          <w:lang w:eastAsia="ar-SA"/>
        </w:rPr>
        <w:fldChar w:fldCharType="end"/>
      </w:r>
      <w:bookmarkEnd w:id="3"/>
      <w:permEnd w:id="704512444"/>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911173292" w:edGrp="everyone"/>
    </w:p>
    <w:p w:rsidR="00B2273F" w:rsidRPr="00C47E3C" w:rsidRDefault="00B2273F" w:rsidP="00515B32">
      <w:pPr>
        <w:numPr>
          <w:ilvl w:val="2"/>
          <w:numId w:val="24"/>
        </w:numPr>
        <w:suppressAutoHyphens/>
        <w:spacing w:after="120"/>
        <w:ind w:firstLine="709"/>
        <w:jc w:val="both"/>
      </w:pPr>
      <w:bookmarkStart w:id="5" w:name="_Hlk60057769"/>
      <w:bookmarkEnd w:id="4"/>
      <w:permEnd w:id="1911173292"/>
      <w:r w:rsidRPr="00057997">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057997">
        <w:lastRenderedPageBreak/>
        <w:t>Товара на основании счета Поставщика. Поставщик выставляет счет не позднее даты подписания сторонами Акта сдачи-приёмки Товара</w:t>
      </w:r>
      <w:r w:rsidRPr="00CD63B2">
        <w:t>.</w:t>
      </w:r>
    </w:p>
    <w:bookmarkEnd w:id="5"/>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419395709" w:edGrp="everyone"/>
      <w:r w:rsidRPr="00C974A0">
        <w:rPr>
          <w:lang w:eastAsia="en-US"/>
        </w:rPr>
        <w:t>со дня списания денежных средств с расчётного счёта Покупателя</w:t>
      </w:r>
      <w:permEnd w:id="419395709"/>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E-mail: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305285324" w:edGrp="everyone"/>
      <w:r>
        <w:rPr>
          <w:lang w:eastAsia="en-US"/>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Pr>
          <w:lang w:eastAsia="en-US"/>
        </w:rPr>
        <w:lastRenderedPageBreak/>
        <w:t>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30528532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499018776" w:edGrp="everyone"/>
    </w:p>
    <w:permEnd w:id="499018776"/>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xml:space="preserve">) </w:t>
      </w:r>
      <w:r w:rsidR="0003606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87285852" w:edGrp="everyone"/>
      <w:r>
        <w:t>2</w:t>
      </w:r>
      <w:r w:rsidRPr="00F03583">
        <w:t>0</w:t>
      </w:r>
      <w:proofErr w:type="gramStart"/>
      <w:r w:rsidRPr="00F03583">
        <w:t>%</w:t>
      </w:r>
      <w:permEnd w:id="587285852"/>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886053366"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886053366"/>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bookmarkStart w:id="8" w:name="_Hlk60065113"/>
      <w:r w:rsidRPr="00C974A0">
        <w:rPr>
          <w:lang w:eastAsia="en-US"/>
        </w:rPr>
        <w:t xml:space="preserve">Приёмка Товара по качеству и комплектности производится Покупателем в течение </w:t>
      </w:r>
      <w:permStart w:id="183720518" w:edGrp="everyone"/>
      <w:r w:rsidRPr="00C974A0">
        <w:rPr>
          <w:lang w:eastAsia="en-US"/>
        </w:rPr>
        <w:t>10 (десяти)</w:t>
      </w:r>
      <w:permEnd w:id="183720518"/>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7"/>
    </w:p>
    <w:bookmarkEnd w:id="8"/>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476E26" w:rsidRPr="00476E26">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501893038" w:edGrp="everyone"/>
      <w:r w:rsidRPr="00ED7984">
        <w:rPr>
          <w:lang w:eastAsia="ar-SA"/>
        </w:rPr>
        <w:t>1</w:t>
      </w:r>
      <w:permEnd w:id="501893038"/>
      <w:r w:rsidRPr="00ED7984">
        <w:rPr>
          <w:lang w:eastAsia="en-US"/>
        </w:rPr>
        <w:t xml:space="preserve"> (</w:t>
      </w:r>
      <w:permStart w:id="7625780" w:edGrp="everyone"/>
      <w:r w:rsidRPr="00ED7984">
        <w:rPr>
          <w:lang w:eastAsia="ar-SA"/>
        </w:rPr>
        <w:t>один</w:t>
      </w:r>
      <w:permEnd w:id="7625780"/>
      <w:r w:rsidRPr="00ED7984">
        <w:rPr>
          <w:lang w:eastAsia="en-US"/>
        </w:rPr>
        <w:t xml:space="preserve">) </w:t>
      </w:r>
      <w:permStart w:id="1229790384" w:edGrp="everyone"/>
      <w:r w:rsidRPr="00ED7984">
        <w:rPr>
          <w:lang w:eastAsia="ar-SA"/>
        </w:rPr>
        <w:t>месяц</w:t>
      </w:r>
      <w:permEnd w:id="1229790384"/>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2101100994" w:edGrp="everyone"/>
      <w:r w:rsidR="006F5BD6">
        <w:rPr>
          <w:lang w:eastAsia="en-US"/>
        </w:rPr>
        <w:t>п.</w:t>
      </w:r>
      <w:r w:rsidRPr="00ED7984">
        <w:rPr>
          <w:lang w:eastAsia="ar-SA"/>
        </w:rPr>
        <w:t>3.1</w:t>
      </w:r>
      <w:permEnd w:id="2101100994"/>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208695616" w:edGrp="everyone"/>
      <w:r w:rsidRPr="00ED7984">
        <w:rPr>
          <w:lang w:eastAsia="ar-SA"/>
        </w:rPr>
        <w:t>месяц</w:t>
      </w:r>
      <w:r w:rsidR="002E6205">
        <w:rPr>
          <w:lang w:eastAsia="ar-SA"/>
        </w:rPr>
        <w:t>а</w:t>
      </w:r>
      <w:permEnd w:id="1208695616"/>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536164041"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w:t>
      </w:r>
      <w:r w:rsidR="00506384">
        <w:t>0077, РБ, г. Уфа, ул. Ленина, 30</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Тел: 8(347) </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536164041"/>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2147318788"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2147318788"/>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057252126"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057252126"/>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142C70" w:rsidP="00C974A0">
      <w:pPr>
        <w:numPr>
          <w:ilvl w:val="1"/>
          <w:numId w:val="24"/>
        </w:numPr>
        <w:suppressAutoHyphens/>
        <w:ind w:firstLine="709"/>
        <w:jc w:val="both"/>
        <w:rPr>
          <w:lang w:eastAsia="en-US"/>
        </w:rPr>
      </w:pPr>
      <w:r w:rsidRPr="00142C70">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r w:rsidR="00C974A0" w:rsidRPr="00C974A0">
        <w:rPr>
          <w:lang w:eastAsia="en-US"/>
        </w:rPr>
        <w:t>.</w:t>
      </w:r>
      <w:r w:rsidR="00CA70BD">
        <w:rPr>
          <w:lang w:eastAsia="en-US"/>
        </w:rPr>
        <w:t xml:space="preserve">   </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2273F" w:rsidRPr="00C974A0" w:rsidRDefault="00C974A0" w:rsidP="00B2273F">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B2273F" w:rsidRDefault="00C974A0" w:rsidP="00B2273F">
      <w:pPr>
        <w:numPr>
          <w:ilvl w:val="2"/>
          <w:numId w:val="24"/>
        </w:numPr>
        <w:suppressAutoHyphens/>
        <w:ind w:firstLine="709"/>
        <w:jc w:val="both"/>
        <w:rPr>
          <w:lang w:eastAsia="en-US"/>
        </w:rPr>
      </w:pPr>
      <w:r w:rsidRPr="00C974A0">
        <w:rPr>
          <w:lang w:eastAsia="en-US"/>
        </w:rPr>
        <w:t>Приложение № 1 «Спецификация».</w:t>
      </w:r>
    </w:p>
    <w:p w:rsidR="00B2273F" w:rsidRPr="00C974A0" w:rsidRDefault="00B2273F" w:rsidP="00B2273F">
      <w:pPr>
        <w:numPr>
          <w:ilvl w:val="2"/>
          <w:numId w:val="24"/>
        </w:numPr>
        <w:suppressAutoHyphens/>
        <w:ind w:firstLine="709"/>
        <w:jc w:val="both"/>
        <w:rPr>
          <w:lang w:eastAsia="en-US"/>
        </w:rPr>
      </w:pPr>
      <w:r w:rsidRPr="00CD63B2">
        <w:rPr>
          <w:lang w:eastAsia="en-US"/>
        </w:rPr>
        <w:t xml:space="preserve">Приложение № </w:t>
      </w:r>
      <w:r w:rsidR="00CA70BD">
        <w:rPr>
          <w:lang w:eastAsia="en-US"/>
        </w:rPr>
        <w:t>2</w:t>
      </w:r>
      <w:r w:rsidRPr="00CD63B2">
        <w:rPr>
          <w:lang w:eastAsia="en-US"/>
        </w:rPr>
        <w:t xml:space="preserve"> «Антикоррупционная оговорка»</w:t>
      </w:r>
      <w:bookmarkStart w:id="10" w:name="_GoBack"/>
      <w:bookmarkEnd w:id="10"/>
    </w:p>
    <w:p w:rsidR="00C974A0" w:rsidRPr="00C974A0" w:rsidRDefault="00C974A0" w:rsidP="00C974A0">
      <w:pPr>
        <w:keepNext/>
        <w:numPr>
          <w:ilvl w:val="0"/>
          <w:numId w:val="24"/>
        </w:numPr>
        <w:suppressAutoHyphens/>
        <w:spacing w:before="240"/>
        <w:jc w:val="center"/>
        <w:outlineLvl w:val="1"/>
        <w:rPr>
          <w:b/>
          <w:lang w:eastAsia="en-US"/>
        </w:rPr>
      </w:pPr>
      <w:permStart w:id="774193267" w:edGrp="everyone"/>
      <w:permEnd w:id="774193267"/>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611627367"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611627367"/>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506384" w:rsidP="00C974A0">
            <w:pPr>
              <w:suppressAutoHyphens/>
              <w:jc w:val="both"/>
              <w:rPr>
                <w:lang w:eastAsia="en-US"/>
              </w:rPr>
            </w:pPr>
            <w:permStart w:id="1710448375" w:edGrp="everyone"/>
            <w:r>
              <w:rPr>
                <w:lang w:eastAsia="en-US"/>
              </w:rPr>
              <w:t>Генеральный директор</w:t>
            </w:r>
          </w:p>
          <w:p w:rsidR="00C974A0" w:rsidRPr="00C974A0" w:rsidRDefault="00506384" w:rsidP="00506384">
            <w:pPr>
              <w:suppressAutoHyphens/>
              <w:spacing w:before="240"/>
              <w:jc w:val="right"/>
              <w:rPr>
                <w:lang w:eastAsia="en-US"/>
              </w:rPr>
            </w:pPr>
            <w:bookmarkStart w:id="11" w:name="ТекстовоеПоле14"/>
            <w:r>
              <w:rPr>
                <w:lang w:eastAsia="en-US"/>
              </w:rPr>
              <w:t>_______________С.</w:t>
            </w:r>
            <w:bookmarkEnd w:id="11"/>
            <w:r w:rsidR="00C655C8">
              <w:rPr>
                <w:lang w:eastAsia="en-US"/>
              </w:rPr>
              <w:t xml:space="preserve">К. </w:t>
            </w:r>
            <w:proofErr w:type="spellStart"/>
            <w:r w:rsidR="00C655C8">
              <w:rPr>
                <w:lang w:eastAsia="en-US"/>
              </w:rPr>
              <w:t>Нищев</w:t>
            </w:r>
            <w:permEnd w:id="1710448375"/>
            <w:proofErr w:type="spellEnd"/>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506384" w:rsidP="00C974A0">
            <w:pPr>
              <w:suppressAutoHyphens/>
              <w:jc w:val="both"/>
              <w:rPr>
                <w:lang w:eastAsia="en-US"/>
              </w:rPr>
            </w:pPr>
            <w:permStart w:id="1643867675" w:edGrp="everyone"/>
            <w:r>
              <w:rPr>
                <w:lang w:eastAsia="en-US"/>
              </w:rPr>
              <w:t>_________________</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643867675"/>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A70BD" w:rsidRDefault="00CA70BD" w:rsidP="00574DDD"/>
    <w:p w:rsidR="00CA70BD" w:rsidRDefault="00574DDD" w:rsidP="00574DDD">
      <w:pPr>
        <w:sectPr w:rsidR="00CA70BD"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r>
        <w:t xml:space="preserve">      </w:t>
      </w:r>
    </w:p>
    <w:p w:rsidR="00621470" w:rsidRPr="00CD63B2" w:rsidRDefault="00B2273F" w:rsidP="00CA70BD">
      <w:pPr>
        <w:rPr>
          <w:rFonts w:eastAsia="MS Mincho"/>
          <w:sz w:val="26"/>
          <w:szCs w:val="26"/>
          <w:lang w:eastAsia="ja-JP"/>
        </w:rPr>
      </w:pPr>
      <w:r>
        <w:lastRenderedPageBreak/>
        <w:t xml:space="preserve">                                                                    </w:t>
      </w:r>
      <w:r w:rsidR="00CA70BD">
        <w:t xml:space="preserve">                                                                                                                                         </w:t>
      </w:r>
      <w:r w:rsidR="00CA70BD" w:rsidRPr="00CA70BD">
        <w:rPr>
          <w:rFonts w:eastAsia="MS Mincho"/>
          <w:sz w:val="26"/>
          <w:szCs w:val="26"/>
          <w:lang w:eastAsia="ja-JP"/>
        </w:rPr>
        <w:t xml:space="preserve">Приложение </w:t>
      </w:r>
      <w:r w:rsidR="00621470" w:rsidRPr="00CD63B2">
        <w:rPr>
          <w:rFonts w:eastAsia="MS Mincho"/>
          <w:sz w:val="26"/>
          <w:szCs w:val="26"/>
          <w:lang w:eastAsia="ja-JP"/>
        </w:rPr>
        <w:t>№ 1</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к Договору поставки</w:t>
      </w:r>
    </w:p>
    <w:p w:rsidR="00621470" w:rsidRPr="00CD63B2" w:rsidRDefault="00621470" w:rsidP="00621470">
      <w:pPr>
        <w:jc w:val="right"/>
        <w:rPr>
          <w:rFonts w:eastAsia="MS Mincho"/>
          <w:sz w:val="26"/>
          <w:szCs w:val="26"/>
          <w:lang w:eastAsia="ja-JP"/>
        </w:rPr>
      </w:pPr>
      <w:r w:rsidRPr="00CD63B2">
        <w:rPr>
          <w:rFonts w:eastAsia="MS Mincho"/>
          <w:sz w:val="26"/>
          <w:szCs w:val="26"/>
          <w:lang w:eastAsia="ja-JP"/>
        </w:rPr>
        <w:t xml:space="preserve">№ </w:t>
      </w:r>
      <w:r>
        <w:rPr>
          <w:rFonts w:eastAsia="MS Mincho"/>
          <w:sz w:val="26"/>
          <w:szCs w:val="26"/>
          <w:lang w:eastAsia="ja-JP"/>
        </w:rPr>
        <w:t>__</w:t>
      </w:r>
      <w:r w:rsidRPr="00CD63B2">
        <w:rPr>
          <w:rFonts w:eastAsia="MS Mincho"/>
          <w:sz w:val="26"/>
          <w:szCs w:val="26"/>
          <w:lang w:eastAsia="ja-JP"/>
        </w:rPr>
        <w:t xml:space="preserve"> от «</w:t>
      </w:r>
      <w:r>
        <w:rPr>
          <w:rFonts w:eastAsia="MS Mincho"/>
          <w:sz w:val="26"/>
          <w:szCs w:val="26"/>
          <w:lang w:eastAsia="ja-JP"/>
        </w:rPr>
        <w:t>__</w:t>
      </w:r>
      <w:r w:rsidRPr="00CD63B2">
        <w:rPr>
          <w:rFonts w:eastAsia="MS Mincho"/>
          <w:sz w:val="26"/>
          <w:szCs w:val="26"/>
          <w:lang w:eastAsia="ja-JP"/>
        </w:rPr>
        <w:t xml:space="preserve">» </w:t>
      </w:r>
      <w:r>
        <w:rPr>
          <w:rFonts w:eastAsia="MS Mincho"/>
          <w:sz w:val="26"/>
          <w:szCs w:val="26"/>
          <w:lang w:eastAsia="ja-JP"/>
        </w:rPr>
        <w:t>_________</w:t>
      </w:r>
      <w:r w:rsidRPr="00CD63B2">
        <w:rPr>
          <w:rFonts w:eastAsia="MS Mincho"/>
          <w:sz w:val="26"/>
          <w:szCs w:val="26"/>
          <w:lang w:eastAsia="ja-JP"/>
        </w:rPr>
        <w:t xml:space="preserve"> 20</w:t>
      </w:r>
      <w:r>
        <w:rPr>
          <w:rFonts w:eastAsia="MS Mincho"/>
          <w:sz w:val="26"/>
          <w:szCs w:val="26"/>
          <w:lang w:eastAsia="ja-JP"/>
        </w:rPr>
        <w:t>2_</w:t>
      </w:r>
      <w:r w:rsidRPr="00CD63B2">
        <w:rPr>
          <w:rFonts w:eastAsia="MS Mincho"/>
          <w:sz w:val="26"/>
          <w:szCs w:val="26"/>
          <w:lang w:eastAsia="ja-JP"/>
        </w:rPr>
        <w:t xml:space="preserve"> г.</w:t>
      </w:r>
    </w:p>
    <w:p w:rsidR="00621470" w:rsidRPr="00CD63B2" w:rsidRDefault="00621470" w:rsidP="00621470">
      <w:pPr>
        <w:jc w:val="center"/>
        <w:rPr>
          <w:rFonts w:eastAsia="MS Mincho"/>
          <w:sz w:val="26"/>
          <w:szCs w:val="26"/>
          <w:lang w:eastAsia="ja-JP"/>
        </w:rPr>
      </w:pPr>
      <w:r w:rsidRPr="00CD63B2">
        <w:rPr>
          <w:rFonts w:eastAsia="MS Mincho"/>
          <w:sz w:val="26"/>
          <w:szCs w:val="26"/>
          <w:lang w:eastAsia="ja-JP"/>
        </w:rPr>
        <w:t>СПЕЦИФИКАЦИЯ</w:t>
      </w:r>
    </w:p>
    <w:p w:rsidR="00621470" w:rsidRPr="00CD63B2" w:rsidRDefault="00621470" w:rsidP="00621470">
      <w:pPr>
        <w:jc w:val="both"/>
        <w:rPr>
          <w:rFonts w:eastAsia="MS Mincho"/>
          <w:sz w:val="26"/>
          <w:szCs w:val="26"/>
          <w:lang w:eastAsia="ja-JP"/>
        </w:rPr>
      </w:pPr>
    </w:p>
    <w:tbl>
      <w:tblPr>
        <w:tblW w:w="5000" w:type="pct"/>
        <w:tblLayout w:type="fixed"/>
        <w:tblLook w:val="04A0" w:firstRow="1" w:lastRow="0" w:firstColumn="1" w:lastColumn="0" w:noHBand="0" w:noVBand="1"/>
      </w:tblPr>
      <w:tblGrid>
        <w:gridCol w:w="545"/>
        <w:gridCol w:w="1017"/>
        <w:gridCol w:w="1839"/>
        <w:gridCol w:w="3121"/>
        <w:gridCol w:w="565"/>
        <w:gridCol w:w="851"/>
        <w:gridCol w:w="994"/>
        <w:gridCol w:w="1276"/>
        <w:gridCol w:w="1276"/>
        <w:gridCol w:w="915"/>
        <w:gridCol w:w="1084"/>
        <w:gridCol w:w="1087"/>
      </w:tblGrid>
      <w:tr w:rsidR="00AA0C92" w:rsidRPr="00274866" w:rsidTr="00AA7BCD">
        <w:trPr>
          <w:trHeight w:val="2490"/>
        </w:trPr>
        <w:tc>
          <w:tcPr>
            <w:tcW w:w="5000" w:type="pct"/>
            <w:gridSpan w:val="12"/>
            <w:tcBorders>
              <w:top w:val="nil"/>
              <w:left w:val="nil"/>
              <w:bottom w:val="nil"/>
              <w:right w:val="nil"/>
            </w:tcBorders>
            <w:shd w:val="clear" w:color="auto" w:fill="auto"/>
            <w:vAlign w:val="bottom"/>
            <w:hideMark/>
          </w:tcPr>
          <w:p w:rsidR="00AA0C92" w:rsidRPr="00274866" w:rsidRDefault="00AA0C92" w:rsidP="00AA7BCD">
            <w:pPr>
              <w:rPr>
                <w:bCs/>
              </w:rPr>
            </w:pPr>
            <w:r w:rsidRPr="00274866">
              <w:rPr>
                <w:bCs/>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w:t>
            </w:r>
            <w:r w:rsidRPr="00274866">
              <w:rPr>
                <w:bCs/>
              </w:rPr>
              <w:br/>
              <w:t>ПАО «Башинформсвязь», именуемое в дальнейшем «Покупатель», в лице ______________________________ __________ __________ __________, действующего на основании ______________________________, с другой стороны,</w:t>
            </w:r>
            <w:r w:rsidRPr="00274866">
              <w:rPr>
                <w:bCs/>
              </w:rPr>
              <w:br/>
              <w:t>совместно именуемые «Стороны», заключили настоящее Приложение № 1 к Договору на поставку товара от __.__.____ г. № _________ (далее – «Договор») о нижеследующем:</w:t>
            </w:r>
          </w:p>
        </w:tc>
      </w:tr>
      <w:tr w:rsidR="00AA0C92" w:rsidRPr="00274866" w:rsidTr="00AA7BCD">
        <w:trPr>
          <w:trHeight w:val="259"/>
        </w:trPr>
        <w:tc>
          <w:tcPr>
            <w:tcW w:w="187" w:type="pct"/>
            <w:tcBorders>
              <w:top w:val="nil"/>
              <w:left w:val="nil"/>
              <w:bottom w:val="nil"/>
              <w:right w:val="nil"/>
            </w:tcBorders>
            <w:shd w:val="clear" w:color="auto" w:fill="auto"/>
            <w:vAlign w:val="bottom"/>
          </w:tcPr>
          <w:p w:rsidR="00AA0C92" w:rsidRPr="00274866" w:rsidRDefault="00AA0C92" w:rsidP="00AA7BCD">
            <w:pPr>
              <w:rPr>
                <w:bCs/>
              </w:rPr>
            </w:pPr>
          </w:p>
        </w:tc>
        <w:tc>
          <w:tcPr>
            <w:tcW w:w="349"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63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07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19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29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41"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438"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14"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2"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c>
          <w:tcPr>
            <w:tcW w:w="373" w:type="pct"/>
            <w:tcBorders>
              <w:top w:val="nil"/>
              <w:left w:val="nil"/>
              <w:bottom w:val="nil"/>
              <w:right w:val="nil"/>
            </w:tcBorders>
            <w:shd w:val="clear" w:color="auto" w:fill="auto"/>
            <w:vAlign w:val="bottom"/>
          </w:tcPr>
          <w:p w:rsidR="00AA0C92" w:rsidRPr="00274866" w:rsidRDefault="00AA0C92" w:rsidP="00AA7BCD">
            <w:pPr>
              <w:jc w:val="center"/>
              <w:rPr>
                <w:sz w:val="20"/>
                <w:szCs w:val="20"/>
              </w:rPr>
            </w:pPr>
          </w:p>
        </w:tc>
      </w:tr>
      <w:tr w:rsidR="00AA0C92" w:rsidRPr="00274866" w:rsidTr="00AA7BCD">
        <w:trPr>
          <w:trHeight w:val="458"/>
        </w:trPr>
        <w:tc>
          <w:tcPr>
            <w:tcW w:w="187" w:type="pct"/>
            <w:vMerge w:val="restart"/>
            <w:tcBorders>
              <w:top w:val="single" w:sz="8" w:space="0" w:color="auto"/>
              <w:left w:val="single" w:sz="8" w:space="0" w:color="auto"/>
              <w:bottom w:val="nil"/>
              <w:right w:val="nil"/>
            </w:tcBorders>
            <w:shd w:val="clear" w:color="auto" w:fill="auto"/>
            <w:vAlign w:val="center"/>
            <w:hideMark/>
          </w:tcPr>
          <w:p w:rsidR="00AA0C92" w:rsidRPr="00274866" w:rsidRDefault="00AA0C92" w:rsidP="00AA7BCD">
            <w:pPr>
              <w:jc w:val="center"/>
              <w:rPr>
                <w:bCs/>
              </w:rPr>
            </w:pPr>
            <w:r w:rsidRPr="00274866">
              <w:rPr>
                <w:bCs/>
              </w:rPr>
              <w:t>№ п/п</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Индекс (и/или серийный, заводской номер, марка, модель оборудования и т.п.)</w:t>
            </w:r>
          </w:p>
        </w:tc>
        <w:tc>
          <w:tcPr>
            <w:tcW w:w="6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Производитель</w:t>
            </w:r>
          </w:p>
        </w:tc>
        <w:tc>
          <w:tcPr>
            <w:tcW w:w="107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Наименование Товара</w:t>
            </w:r>
          </w:p>
        </w:tc>
        <w:tc>
          <w:tcPr>
            <w:tcW w:w="19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Ед. изм.</w:t>
            </w:r>
          </w:p>
        </w:tc>
        <w:tc>
          <w:tcPr>
            <w:tcW w:w="2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Количество, в единицах измерения</w:t>
            </w:r>
          </w:p>
        </w:tc>
        <w:tc>
          <w:tcPr>
            <w:tcW w:w="3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Гарантийный срок</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без</w:t>
            </w:r>
            <w:proofErr w:type="gramEnd"/>
            <w:r w:rsidRPr="00274866">
              <w:rPr>
                <w:bCs/>
                <w:sz w:val="22"/>
                <w:szCs w:val="22"/>
              </w:rPr>
              <w:t xml:space="preserve"> НДС, руб.</w:t>
            </w:r>
          </w:p>
        </w:tc>
        <w:tc>
          <w:tcPr>
            <w:tcW w:w="4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Цена, за единицу </w:t>
            </w:r>
            <w:proofErr w:type="gramStart"/>
            <w:r w:rsidRPr="00274866">
              <w:rPr>
                <w:bCs/>
                <w:sz w:val="22"/>
                <w:szCs w:val="22"/>
              </w:rPr>
              <w:t>измерения,  с</w:t>
            </w:r>
            <w:proofErr w:type="gramEnd"/>
            <w:r w:rsidRPr="00274866">
              <w:rPr>
                <w:bCs/>
                <w:sz w:val="22"/>
                <w:szCs w:val="22"/>
              </w:rPr>
              <w:t xml:space="preserve"> НДС, руб.</w:t>
            </w:r>
          </w:p>
        </w:tc>
        <w:tc>
          <w:tcPr>
            <w:tcW w:w="31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sz w:val="22"/>
                <w:szCs w:val="22"/>
              </w:rPr>
            </w:pPr>
            <w:r w:rsidRPr="00274866">
              <w:rPr>
                <w:bCs/>
                <w:sz w:val="22"/>
                <w:szCs w:val="22"/>
              </w:rPr>
              <w:t xml:space="preserve">Сумма, в т.ч. </w:t>
            </w:r>
            <w:proofErr w:type="gramStart"/>
            <w:r w:rsidRPr="00274866">
              <w:rPr>
                <w:bCs/>
                <w:sz w:val="22"/>
                <w:szCs w:val="22"/>
              </w:rPr>
              <w:t>НДС ,</w:t>
            </w:r>
            <w:proofErr w:type="gramEnd"/>
            <w:r w:rsidRPr="00274866">
              <w:rPr>
                <w:bCs/>
                <w:sz w:val="22"/>
                <w:szCs w:val="22"/>
              </w:rPr>
              <w:t xml:space="preserve"> руб.</w:t>
            </w:r>
          </w:p>
        </w:tc>
        <w:tc>
          <w:tcPr>
            <w:tcW w:w="37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Срок доставки </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0C92" w:rsidRPr="00274866" w:rsidRDefault="00AA0C92" w:rsidP="00AA7BCD">
            <w:pPr>
              <w:jc w:val="center"/>
              <w:rPr>
                <w:bCs/>
                <w:color w:val="000000"/>
                <w:sz w:val="22"/>
                <w:szCs w:val="22"/>
              </w:rPr>
            </w:pPr>
            <w:r w:rsidRPr="00274866">
              <w:rPr>
                <w:bCs/>
                <w:color w:val="000000"/>
                <w:sz w:val="22"/>
                <w:szCs w:val="22"/>
              </w:rPr>
              <w:t xml:space="preserve">Способ доставки </w:t>
            </w:r>
          </w:p>
        </w:tc>
      </w:tr>
      <w:tr w:rsidR="00AA0C92" w:rsidRPr="00274866" w:rsidTr="00AA7BCD">
        <w:trPr>
          <w:trHeight w:val="458"/>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AA7BCD">
        <w:trPr>
          <w:trHeight w:val="1922"/>
        </w:trPr>
        <w:tc>
          <w:tcPr>
            <w:tcW w:w="187" w:type="pct"/>
            <w:vMerge/>
            <w:tcBorders>
              <w:top w:val="single" w:sz="8" w:space="0" w:color="auto"/>
              <w:left w:val="single" w:sz="8" w:space="0" w:color="auto"/>
              <w:bottom w:val="nil"/>
              <w:right w:val="nil"/>
            </w:tcBorders>
            <w:vAlign w:val="center"/>
            <w:hideMark/>
          </w:tcPr>
          <w:p w:rsidR="00AA0C92" w:rsidRPr="00274866" w:rsidRDefault="00AA0C92" w:rsidP="00AA7BCD">
            <w:pPr>
              <w:rPr>
                <w:bCs/>
              </w:rPr>
            </w:pPr>
          </w:p>
        </w:tc>
        <w:tc>
          <w:tcPr>
            <w:tcW w:w="349"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63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07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19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29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41"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438"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sz w:val="22"/>
                <w:szCs w:val="22"/>
              </w:rPr>
            </w:pPr>
          </w:p>
        </w:tc>
        <w:tc>
          <w:tcPr>
            <w:tcW w:w="372"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c>
          <w:tcPr>
            <w:tcW w:w="373" w:type="pct"/>
            <w:vMerge/>
            <w:tcBorders>
              <w:top w:val="single" w:sz="8" w:space="0" w:color="auto"/>
              <w:left w:val="single" w:sz="8" w:space="0" w:color="auto"/>
              <w:bottom w:val="single" w:sz="8" w:space="0" w:color="000000"/>
              <w:right w:val="single" w:sz="8" w:space="0" w:color="auto"/>
            </w:tcBorders>
            <w:vAlign w:val="center"/>
            <w:hideMark/>
          </w:tcPr>
          <w:p w:rsidR="00AA0C92" w:rsidRPr="00274866" w:rsidRDefault="00AA0C92" w:rsidP="00AA7BCD">
            <w:pPr>
              <w:rPr>
                <w:bCs/>
                <w:color w:val="000000"/>
                <w:sz w:val="22"/>
                <w:szCs w:val="22"/>
              </w:rPr>
            </w:pPr>
          </w:p>
        </w:tc>
      </w:tr>
      <w:tr w:rsidR="00AA0C92" w:rsidRPr="00274866" w:rsidTr="00923E61">
        <w:trPr>
          <w:trHeight w:val="255"/>
        </w:trPr>
        <w:tc>
          <w:tcPr>
            <w:tcW w:w="187"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1.</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2.</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000000" w:fill="FFFFFF"/>
          </w:tcPr>
          <w:p w:rsidR="00AA0C92" w:rsidRPr="00274866" w:rsidRDefault="00AA0C92" w:rsidP="00AA7BCD">
            <w:pPr>
              <w:rPr>
                <w:rFonts w:ascii="Arial CYR" w:hAnsi="Arial CYR" w:cs="Arial CY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AA0C92"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r>
              <w:rPr>
                <w:sz w:val="20"/>
                <w:szCs w:val="20"/>
              </w:rPr>
              <w:t>3.</w:t>
            </w:r>
          </w:p>
        </w:tc>
        <w:tc>
          <w:tcPr>
            <w:tcW w:w="349"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631"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107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AA0C92" w:rsidRPr="00274866" w:rsidRDefault="00AA0C92"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14" w:type="pct"/>
            <w:tcBorders>
              <w:top w:val="nil"/>
              <w:left w:val="nil"/>
              <w:bottom w:val="single" w:sz="4" w:space="0" w:color="auto"/>
              <w:right w:val="single" w:sz="4"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rPr>
                <w:sz w:val="20"/>
                <w:szCs w:val="20"/>
              </w:rPr>
            </w:pPr>
            <w:r w:rsidRPr="00274866">
              <w:rPr>
                <w:sz w:val="20"/>
                <w:szCs w:val="20"/>
              </w:rPr>
              <w:t> </w:t>
            </w:r>
          </w:p>
        </w:tc>
      </w:tr>
      <w:tr w:rsidR="00923E61" w:rsidRPr="00274866" w:rsidTr="00923E61">
        <w:trPr>
          <w:trHeight w:val="255"/>
        </w:trPr>
        <w:tc>
          <w:tcPr>
            <w:tcW w:w="187" w:type="pct"/>
            <w:tcBorders>
              <w:top w:val="nil"/>
              <w:left w:val="single" w:sz="8" w:space="0" w:color="auto"/>
              <w:bottom w:val="single" w:sz="4" w:space="0" w:color="auto"/>
              <w:right w:val="single" w:sz="4" w:space="0" w:color="auto"/>
            </w:tcBorders>
            <w:shd w:val="clear" w:color="auto" w:fill="auto"/>
            <w:vAlign w:val="bottom"/>
          </w:tcPr>
          <w:p w:rsidR="00923E61" w:rsidRPr="00274866" w:rsidRDefault="00923E61" w:rsidP="00AA7BCD">
            <w:pPr>
              <w:rPr>
                <w:sz w:val="20"/>
                <w:szCs w:val="20"/>
              </w:rPr>
            </w:pPr>
            <w:r>
              <w:rPr>
                <w:sz w:val="20"/>
                <w:szCs w:val="20"/>
              </w:rPr>
              <w:t xml:space="preserve"> 4.</w:t>
            </w:r>
          </w:p>
        </w:tc>
        <w:tc>
          <w:tcPr>
            <w:tcW w:w="349"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63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07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19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292"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41"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438"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14" w:type="pct"/>
            <w:tcBorders>
              <w:top w:val="nil"/>
              <w:left w:val="nil"/>
              <w:bottom w:val="single" w:sz="4" w:space="0" w:color="auto"/>
              <w:right w:val="single" w:sz="4" w:space="0" w:color="auto"/>
            </w:tcBorders>
            <w:shd w:val="clear" w:color="auto" w:fill="auto"/>
            <w:vAlign w:val="bottom"/>
          </w:tcPr>
          <w:p w:rsidR="00923E61" w:rsidRPr="00274866" w:rsidRDefault="00923E61" w:rsidP="00AA7BCD">
            <w:pPr>
              <w:rPr>
                <w:sz w:val="20"/>
                <w:szCs w:val="20"/>
              </w:rPr>
            </w:pPr>
          </w:p>
        </w:tc>
        <w:tc>
          <w:tcPr>
            <w:tcW w:w="372" w:type="pct"/>
            <w:tcBorders>
              <w:top w:val="nil"/>
              <w:left w:val="nil"/>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c>
          <w:tcPr>
            <w:tcW w:w="373" w:type="pct"/>
            <w:tcBorders>
              <w:top w:val="nil"/>
              <w:left w:val="single" w:sz="4" w:space="0" w:color="auto"/>
              <w:bottom w:val="single" w:sz="4" w:space="0" w:color="auto"/>
              <w:right w:val="single" w:sz="8" w:space="0" w:color="auto"/>
            </w:tcBorders>
            <w:shd w:val="clear" w:color="auto" w:fill="auto"/>
            <w:vAlign w:val="bottom"/>
          </w:tcPr>
          <w:p w:rsidR="00923E61" w:rsidRPr="00274866" w:rsidRDefault="00923E61" w:rsidP="00AA7BCD">
            <w:pPr>
              <w:rPr>
                <w:sz w:val="20"/>
                <w:szCs w:val="20"/>
              </w:rPr>
            </w:pPr>
          </w:p>
        </w:tc>
      </w:tr>
      <w:tr w:rsidR="00AA0C92" w:rsidRPr="00274866" w:rsidTr="00AA7BCD">
        <w:trPr>
          <w:trHeight w:val="315"/>
        </w:trPr>
        <w:tc>
          <w:tcPr>
            <w:tcW w:w="187"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34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438" w:type="pct"/>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Всего:</w:t>
            </w:r>
          </w:p>
        </w:tc>
        <w:tc>
          <w:tcPr>
            <w:tcW w:w="314" w:type="pct"/>
            <w:tcBorders>
              <w:top w:val="nil"/>
              <w:left w:val="single" w:sz="8" w:space="0" w:color="auto"/>
              <w:bottom w:val="single" w:sz="4"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4"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r w:rsidR="00AA0C92" w:rsidRPr="00274866" w:rsidTr="00AA7BCD">
        <w:trPr>
          <w:trHeight w:val="375"/>
        </w:trPr>
        <w:tc>
          <w:tcPr>
            <w:tcW w:w="187" w:type="pct"/>
            <w:tcBorders>
              <w:top w:val="nil"/>
              <w:left w:val="nil"/>
              <w:bottom w:val="nil"/>
              <w:right w:val="nil"/>
            </w:tcBorders>
            <w:shd w:val="clear" w:color="auto" w:fill="auto"/>
            <w:vAlign w:val="bottom"/>
            <w:hideMark/>
          </w:tcPr>
          <w:p w:rsidR="00AA0C92" w:rsidRPr="00274866" w:rsidRDefault="00AA0C92" w:rsidP="00AA7BCD">
            <w:pPr>
              <w:jc w:val="center"/>
              <w:rPr>
                <w:bCs/>
              </w:rPr>
            </w:pPr>
          </w:p>
        </w:tc>
        <w:tc>
          <w:tcPr>
            <w:tcW w:w="349"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63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071"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94"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292" w:type="pct"/>
            <w:tcBorders>
              <w:top w:val="nil"/>
              <w:left w:val="nil"/>
              <w:bottom w:val="nil"/>
              <w:right w:val="nil"/>
            </w:tcBorders>
            <w:shd w:val="clear" w:color="auto" w:fill="auto"/>
            <w:vAlign w:val="bottom"/>
            <w:hideMark/>
          </w:tcPr>
          <w:p w:rsidR="00AA0C92" w:rsidRPr="00274866" w:rsidRDefault="00AA0C92" w:rsidP="00AA7BCD">
            <w:pPr>
              <w:rPr>
                <w:sz w:val="20"/>
                <w:szCs w:val="20"/>
              </w:rPr>
            </w:pPr>
          </w:p>
        </w:tc>
        <w:tc>
          <w:tcPr>
            <w:tcW w:w="1217" w:type="pct"/>
            <w:gridSpan w:val="3"/>
            <w:tcBorders>
              <w:top w:val="nil"/>
              <w:left w:val="nil"/>
              <w:bottom w:val="nil"/>
              <w:right w:val="nil"/>
            </w:tcBorders>
            <w:shd w:val="clear" w:color="auto" w:fill="auto"/>
            <w:hideMark/>
          </w:tcPr>
          <w:p w:rsidR="00AA0C92" w:rsidRPr="00274866" w:rsidRDefault="00AA0C92" w:rsidP="00AA7BCD">
            <w:pPr>
              <w:jc w:val="right"/>
              <w:rPr>
                <w:bCs/>
                <w:color w:val="000000"/>
              </w:rPr>
            </w:pPr>
            <w:r w:rsidRPr="00274866">
              <w:rPr>
                <w:bCs/>
                <w:color w:val="000000"/>
              </w:rPr>
              <w:t>В том числе НДС-20%:</w:t>
            </w:r>
          </w:p>
        </w:tc>
        <w:tc>
          <w:tcPr>
            <w:tcW w:w="314" w:type="pct"/>
            <w:tcBorders>
              <w:top w:val="nil"/>
              <w:left w:val="single" w:sz="8" w:space="0" w:color="auto"/>
              <w:bottom w:val="single" w:sz="8" w:space="0" w:color="auto"/>
              <w:right w:val="single" w:sz="4" w:space="0" w:color="auto"/>
            </w:tcBorders>
            <w:shd w:val="clear" w:color="auto" w:fill="auto"/>
            <w:hideMark/>
          </w:tcPr>
          <w:p w:rsidR="00AA0C92" w:rsidRPr="00274866" w:rsidRDefault="00AA0C92" w:rsidP="00AA7BCD">
            <w:pPr>
              <w:jc w:val="right"/>
              <w:rPr>
                <w:bCs/>
                <w:color w:val="000000"/>
                <w:sz w:val="20"/>
                <w:szCs w:val="20"/>
              </w:rPr>
            </w:pPr>
            <w:r w:rsidRPr="00274866">
              <w:rPr>
                <w:bCs/>
                <w:color w:val="000000"/>
                <w:sz w:val="20"/>
                <w:szCs w:val="20"/>
              </w:rPr>
              <w:t> </w:t>
            </w:r>
          </w:p>
        </w:tc>
        <w:tc>
          <w:tcPr>
            <w:tcW w:w="372" w:type="pct"/>
            <w:tcBorders>
              <w:top w:val="nil"/>
              <w:left w:val="nil"/>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c>
          <w:tcPr>
            <w:tcW w:w="373" w:type="pct"/>
            <w:tcBorders>
              <w:top w:val="nil"/>
              <w:left w:val="single" w:sz="4" w:space="0" w:color="auto"/>
              <w:bottom w:val="single" w:sz="8" w:space="0" w:color="auto"/>
              <w:right w:val="single" w:sz="8" w:space="0" w:color="auto"/>
            </w:tcBorders>
            <w:shd w:val="clear" w:color="auto" w:fill="auto"/>
            <w:vAlign w:val="bottom"/>
            <w:hideMark/>
          </w:tcPr>
          <w:p w:rsidR="00AA0C92" w:rsidRPr="00274866" w:rsidRDefault="00AA0C92" w:rsidP="00AA7BCD">
            <w:pPr>
              <w:jc w:val="center"/>
              <w:rPr>
                <w:bCs/>
              </w:rPr>
            </w:pPr>
            <w:r w:rsidRPr="00274866">
              <w:rPr>
                <w:bCs/>
              </w:rPr>
              <w:t>Х</w:t>
            </w:r>
          </w:p>
        </w:tc>
      </w:tr>
    </w:tbl>
    <w:p w:rsidR="00B108AE" w:rsidRPr="00B108AE" w:rsidRDefault="00B108AE" w:rsidP="00B108AE">
      <w:pPr>
        <w:rPr>
          <w:rFonts w:eastAsia="MS Mincho"/>
          <w:lang w:eastAsia="ja-JP"/>
        </w:rPr>
      </w:pPr>
      <w:r w:rsidRPr="00B108AE">
        <w:rPr>
          <w:rFonts w:eastAsia="MS Mincho"/>
          <w:lang w:eastAsia="ja-JP"/>
        </w:rPr>
        <w:t>Адрес доставки: г. Уфа, ул. Каспийская, 14.</w:t>
      </w:r>
    </w:p>
    <w:p w:rsidR="00AA0C92" w:rsidRDefault="00B108AE" w:rsidP="00B108AE">
      <w:pPr>
        <w:rPr>
          <w:rFonts w:eastAsia="MS Mincho"/>
          <w:lang w:eastAsia="ja-JP"/>
        </w:rPr>
      </w:pPr>
      <w:r w:rsidRPr="00B108AE">
        <w:rPr>
          <w:rFonts w:eastAsia="MS Mincho"/>
          <w:lang w:eastAsia="ja-JP"/>
        </w:rPr>
        <w:t xml:space="preserve">Срок поставки товара: не более </w:t>
      </w:r>
      <w:r w:rsidR="00CA70BD">
        <w:rPr>
          <w:rFonts w:eastAsia="MS Mincho"/>
          <w:lang w:eastAsia="ja-JP"/>
        </w:rPr>
        <w:t>14</w:t>
      </w:r>
      <w:r w:rsidRPr="00B108AE">
        <w:rPr>
          <w:rFonts w:eastAsia="MS Mincho"/>
          <w:lang w:eastAsia="ja-JP"/>
        </w:rPr>
        <w:t xml:space="preserve"> календарных дней с даты подписания Договор</w:t>
      </w:r>
      <w:r>
        <w:rPr>
          <w:rFonts w:eastAsia="MS Mincho"/>
          <w:lang w:eastAsia="ja-JP"/>
        </w:rPr>
        <w:t>а</w:t>
      </w:r>
    </w:p>
    <w:p w:rsidR="00AA0C92" w:rsidRDefault="00AA0C92" w:rsidP="00621470">
      <w:pPr>
        <w:jc w:val="center"/>
        <w:rPr>
          <w:rFonts w:eastAsia="MS Mincho"/>
          <w:lang w:eastAsia="ja-JP"/>
        </w:rPr>
      </w:pPr>
    </w:p>
    <w:p w:rsidR="00B108AE" w:rsidRDefault="00B108AE" w:rsidP="00621470">
      <w:pPr>
        <w:jc w:val="center"/>
        <w:rPr>
          <w:rFonts w:eastAsia="MS Mincho"/>
          <w:lang w:eastAsia="ja-JP"/>
        </w:rPr>
      </w:pPr>
    </w:p>
    <w:p w:rsidR="00B108AE" w:rsidRDefault="00B108AE" w:rsidP="00621470">
      <w:pPr>
        <w:jc w:val="center"/>
        <w:rPr>
          <w:rFonts w:eastAsia="MS Mincho"/>
          <w:lang w:eastAsia="ja-JP"/>
        </w:rPr>
      </w:pPr>
    </w:p>
    <w:p w:rsidR="00621470" w:rsidRPr="00CD63B2" w:rsidRDefault="00621470" w:rsidP="00621470">
      <w:pPr>
        <w:jc w:val="center"/>
        <w:rPr>
          <w:rFonts w:eastAsia="MS Mincho"/>
          <w:lang w:eastAsia="ja-JP"/>
        </w:rPr>
      </w:pPr>
      <w:r w:rsidRPr="00CD63B2">
        <w:rPr>
          <w:rFonts w:eastAsia="MS Mincho"/>
          <w:lang w:eastAsia="ja-JP"/>
        </w:rPr>
        <w:t>РЕКВИЗИТЫ И ПОДПИСИ СТОРОН</w:t>
      </w:r>
    </w:p>
    <w:p w:rsidR="00621470" w:rsidRPr="00CD63B2" w:rsidRDefault="00621470" w:rsidP="00621470">
      <w:pPr>
        <w:jc w:val="center"/>
        <w:rPr>
          <w:rFonts w:eastAsia="MS Mincho"/>
          <w:lang w:eastAsia="ja-JP"/>
        </w:rPr>
      </w:pPr>
    </w:p>
    <w:tbl>
      <w:tblPr>
        <w:tblW w:w="0" w:type="auto"/>
        <w:tblLook w:val="01E0" w:firstRow="1" w:lastRow="1" w:firstColumn="1" w:lastColumn="1" w:noHBand="0" w:noVBand="0"/>
      </w:tblPr>
      <w:tblGrid>
        <w:gridCol w:w="4785"/>
        <w:gridCol w:w="9782"/>
      </w:tblGrid>
      <w:tr w:rsidR="00621470" w:rsidRPr="00A82057" w:rsidTr="00814837">
        <w:tc>
          <w:tcPr>
            <w:tcW w:w="4785" w:type="dxa"/>
          </w:tcPr>
          <w:p w:rsidR="00621470" w:rsidRPr="00CD63B2" w:rsidRDefault="00621470" w:rsidP="00814837">
            <w:pPr>
              <w:jc w:val="center"/>
              <w:rPr>
                <w:rFonts w:eastAsia="MS Mincho"/>
                <w:lang w:eastAsia="ja-JP"/>
              </w:rPr>
            </w:pPr>
            <w:r w:rsidRPr="00CD63B2">
              <w:rPr>
                <w:rFonts w:eastAsia="MS Mincho"/>
                <w:lang w:eastAsia="ja-JP"/>
              </w:rPr>
              <w:t>Поставщик</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Покупатель</w:t>
            </w:r>
          </w:p>
        </w:tc>
      </w:tr>
      <w:tr w:rsidR="00621470" w:rsidRPr="00A82057" w:rsidTr="00814837">
        <w:tc>
          <w:tcPr>
            <w:tcW w:w="4785" w:type="dxa"/>
          </w:tcPr>
          <w:p w:rsidR="00621470" w:rsidRPr="00A82057" w:rsidRDefault="00621470" w:rsidP="00814837">
            <w:pPr>
              <w:jc w:val="center"/>
              <w:rPr>
                <w:rFonts w:eastAsia="MS Mincho"/>
                <w:lang w:eastAsia="ja-JP"/>
              </w:rPr>
            </w:pPr>
            <w:r w:rsidRPr="00A82057">
              <w:rPr>
                <w:rFonts w:eastAsia="MS Mincho"/>
                <w:lang w:eastAsia="ja-JP"/>
              </w:rPr>
              <w:t>___________________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ПАО «Башинформсвязь»</w:t>
            </w:r>
          </w:p>
        </w:tc>
      </w:tr>
      <w:tr w:rsidR="00621470" w:rsidRPr="00A82057" w:rsidTr="00814837">
        <w:tc>
          <w:tcPr>
            <w:tcW w:w="4785" w:type="dxa"/>
          </w:tcPr>
          <w:p w:rsidR="00621470" w:rsidRPr="00CD63B2" w:rsidRDefault="00621470" w:rsidP="00814837">
            <w:pPr>
              <w:jc w:val="center"/>
              <w:rPr>
                <w:rFonts w:eastAsia="MS Mincho"/>
                <w:lang w:eastAsia="ja-JP"/>
              </w:rPr>
            </w:pPr>
          </w:p>
        </w:tc>
        <w:tc>
          <w:tcPr>
            <w:tcW w:w="9782" w:type="dxa"/>
          </w:tcPr>
          <w:p w:rsidR="00621470" w:rsidRPr="00CD63B2" w:rsidRDefault="00621470" w:rsidP="00814837">
            <w:pPr>
              <w:ind w:left="4004"/>
              <w:jc w:val="center"/>
              <w:rPr>
                <w:rFonts w:eastAsia="MS Mincho"/>
                <w:lang w:eastAsia="ja-JP"/>
              </w:rPr>
            </w:pPr>
          </w:p>
        </w:tc>
      </w:tr>
      <w:tr w:rsidR="00621470" w:rsidRPr="00CD63B2" w:rsidTr="00814837">
        <w:tc>
          <w:tcPr>
            <w:tcW w:w="4785" w:type="dxa"/>
          </w:tcPr>
          <w:p w:rsidR="00621470" w:rsidRPr="00101C73" w:rsidRDefault="00621470" w:rsidP="00814837">
            <w:pPr>
              <w:jc w:val="center"/>
              <w:rPr>
                <w:rFonts w:eastAsia="MS Mincho"/>
                <w:lang w:eastAsia="ja-JP"/>
              </w:rPr>
            </w:pPr>
            <w:r w:rsidRPr="00CD63B2">
              <w:rPr>
                <w:rFonts w:eastAsia="MS Mincho"/>
                <w:lang w:eastAsia="ja-JP"/>
              </w:rPr>
              <w:t xml:space="preserve">________________ / </w:t>
            </w:r>
            <w:r>
              <w:rPr>
                <w:rFonts w:eastAsia="MS Mincho"/>
                <w:lang w:eastAsia="ja-JP"/>
              </w:rPr>
              <w:t>_________/</w:t>
            </w:r>
          </w:p>
        </w:tc>
        <w:tc>
          <w:tcPr>
            <w:tcW w:w="9782" w:type="dxa"/>
          </w:tcPr>
          <w:p w:rsidR="00621470" w:rsidRPr="00CD63B2" w:rsidRDefault="00621470" w:rsidP="00814837">
            <w:pPr>
              <w:ind w:left="4004"/>
              <w:jc w:val="center"/>
              <w:rPr>
                <w:rFonts w:eastAsia="MS Mincho"/>
                <w:lang w:eastAsia="ja-JP"/>
              </w:rPr>
            </w:pPr>
            <w:r w:rsidRPr="00CD63B2">
              <w:rPr>
                <w:rFonts w:eastAsia="MS Mincho"/>
                <w:lang w:eastAsia="ja-JP"/>
              </w:rPr>
              <w:t xml:space="preserve">________________ / </w:t>
            </w:r>
            <w:r>
              <w:t xml:space="preserve">С.К. </w:t>
            </w:r>
            <w:proofErr w:type="spellStart"/>
            <w:r>
              <w:t>Нищев</w:t>
            </w:r>
            <w:proofErr w:type="spellEnd"/>
          </w:p>
        </w:tc>
      </w:tr>
      <w:tr w:rsidR="00621470" w:rsidRPr="00CD63B2" w:rsidTr="00814837">
        <w:tc>
          <w:tcPr>
            <w:tcW w:w="4785" w:type="dxa"/>
          </w:tcPr>
          <w:p w:rsidR="00621470" w:rsidRPr="00CD63B2" w:rsidRDefault="00621470" w:rsidP="00814837">
            <w:pPr>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c>
          <w:tcPr>
            <w:tcW w:w="9782" w:type="dxa"/>
          </w:tcPr>
          <w:p w:rsidR="00621470" w:rsidRPr="00CD63B2" w:rsidRDefault="00621470" w:rsidP="00814837">
            <w:pPr>
              <w:ind w:left="4004"/>
              <w:jc w:val="both"/>
              <w:rPr>
                <w:rFonts w:eastAsia="MS Mincho"/>
                <w:lang w:eastAsia="ja-JP"/>
              </w:rPr>
            </w:pPr>
            <w:r w:rsidRPr="00CD63B2">
              <w:rPr>
                <w:rFonts w:eastAsia="MS Mincho"/>
                <w:lang w:eastAsia="ja-JP"/>
              </w:rPr>
              <w:t xml:space="preserve">               </w:t>
            </w:r>
            <w:proofErr w:type="spellStart"/>
            <w:r w:rsidRPr="00CD63B2">
              <w:rPr>
                <w:rFonts w:eastAsia="MS Mincho"/>
                <w:lang w:eastAsia="ja-JP"/>
              </w:rPr>
              <w:t>м.п</w:t>
            </w:r>
            <w:proofErr w:type="spellEnd"/>
            <w:r w:rsidRPr="00CD63B2">
              <w:rPr>
                <w:rFonts w:eastAsia="MS Mincho"/>
                <w:lang w:eastAsia="ja-JP"/>
              </w:rPr>
              <w:t>.</w:t>
            </w:r>
          </w:p>
        </w:tc>
      </w:tr>
      <w:tr w:rsidR="00621470" w:rsidRPr="00CD63B2" w:rsidTr="00814837">
        <w:tc>
          <w:tcPr>
            <w:tcW w:w="4785" w:type="dxa"/>
          </w:tcPr>
          <w:p w:rsidR="00621470" w:rsidRPr="00CD63B2" w:rsidRDefault="00621470" w:rsidP="00814837">
            <w:pPr>
              <w:jc w:val="both"/>
              <w:rPr>
                <w:rFonts w:eastAsia="MS Mincho"/>
                <w:lang w:eastAsia="ja-JP"/>
              </w:rPr>
            </w:pPr>
          </w:p>
        </w:tc>
        <w:tc>
          <w:tcPr>
            <w:tcW w:w="9782" w:type="dxa"/>
          </w:tcPr>
          <w:p w:rsidR="00621470" w:rsidRPr="00CD63B2" w:rsidRDefault="00621470" w:rsidP="00814837">
            <w:pPr>
              <w:ind w:left="4004"/>
              <w:jc w:val="both"/>
              <w:rPr>
                <w:rFonts w:eastAsia="MS Mincho"/>
                <w:lang w:eastAsia="ja-JP"/>
              </w:rPr>
            </w:pPr>
          </w:p>
        </w:tc>
      </w:tr>
    </w:tbl>
    <w:p w:rsidR="00621470" w:rsidRPr="00CD63B2" w:rsidRDefault="00621470" w:rsidP="00621470">
      <w:pPr>
        <w:jc w:val="right"/>
        <w:rPr>
          <w:rFonts w:eastAsia="MS Mincho"/>
          <w:lang w:eastAsia="ja-JP"/>
        </w:rPr>
      </w:pPr>
    </w:p>
    <w:p w:rsidR="00621470" w:rsidRPr="00CD63B2" w:rsidRDefault="00621470" w:rsidP="00621470">
      <w:pPr>
        <w:rPr>
          <w:rFonts w:eastAsia="MS Mincho"/>
          <w:lang w:eastAsia="ja-JP"/>
        </w:rPr>
        <w:sectPr w:rsidR="00621470" w:rsidRPr="00CD63B2" w:rsidSect="00814837">
          <w:pgSz w:w="16838" w:h="11906" w:orient="landscape"/>
          <w:pgMar w:top="709" w:right="1134" w:bottom="851" w:left="1134" w:header="709" w:footer="709" w:gutter="0"/>
          <w:cols w:space="708"/>
          <w:titlePg/>
          <w:docGrid w:linePitch="360"/>
        </w:sectPr>
      </w:pPr>
    </w:p>
    <w:p w:rsidR="00814837" w:rsidRPr="00B34B50" w:rsidRDefault="00B2273F" w:rsidP="00CA70BD">
      <w:r>
        <w:lastRenderedPageBreak/>
        <w:t xml:space="preserve">     </w:t>
      </w:r>
      <w:r w:rsidR="00814837">
        <w:tab/>
      </w:r>
      <w:r w:rsidR="00814837">
        <w:tab/>
      </w:r>
      <w:r w:rsidR="00814837">
        <w:tab/>
      </w:r>
      <w:r w:rsidR="00814837">
        <w:tab/>
      </w:r>
    </w:p>
    <w:p w:rsidR="00402B7B" w:rsidRDefault="00402B7B" w:rsidP="00B2273F">
      <w:pPr>
        <w:ind w:left="5664"/>
      </w:pPr>
    </w:p>
    <w:p w:rsidR="00C974A0" w:rsidRPr="00ED7984" w:rsidRDefault="00C974A0" w:rsidP="00CA70BD">
      <w:pPr>
        <w:ind w:left="5664" w:firstLine="708"/>
      </w:pPr>
      <w:r w:rsidRPr="00ED7984">
        <w:t xml:space="preserve">Приложение № </w:t>
      </w:r>
      <w:r w:rsidR="00CA70BD">
        <w:t>2</w:t>
      </w:r>
      <w:r w:rsidR="009444E9">
        <w:t xml:space="preserve"> </w:t>
      </w:r>
      <w:r w:rsidRPr="00ED7984">
        <w:t>к договору</w:t>
      </w:r>
    </w:p>
    <w:p w:rsidR="00C974A0" w:rsidRPr="00ED7984" w:rsidRDefault="0068223D" w:rsidP="0068223D">
      <w:pPr>
        <w:rPr>
          <w:bCs/>
        </w:rPr>
      </w:pPr>
      <w:r>
        <w:t xml:space="preserve">                                                                                                        </w:t>
      </w:r>
      <w:r w:rsidR="00CA70BD">
        <w:t xml:space="preserve">  </w:t>
      </w:r>
      <w:r w:rsidR="00C974A0" w:rsidRPr="00ED7984">
        <w:t>поставки товара №_____ от_______</w:t>
      </w:r>
    </w:p>
    <w:p w:rsidR="00C974A0" w:rsidRPr="00C974A0" w:rsidRDefault="00C974A0" w:rsidP="0068223D">
      <w:pPr>
        <w:spacing w:after="120"/>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9444E9" w:rsidRDefault="00C974A0" w:rsidP="00C974A0">
      <w:pPr>
        <w:snapToGrid w:val="0"/>
        <w:ind w:firstLine="709"/>
        <w:jc w:val="both"/>
        <w:rPr>
          <w:lang w:eastAsia="en-US"/>
        </w:rPr>
      </w:pPr>
      <w:r w:rsidRPr="009444E9">
        <w:rPr>
          <w:lang w:eastAsia="en-US"/>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C974A0" w:rsidRPr="009444E9" w:rsidRDefault="00C974A0" w:rsidP="00C974A0">
      <w:pPr>
        <w:snapToGrid w:val="0"/>
        <w:ind w:firstLine="709"/>
        <w:jc w:val="both"/>
        <w:rPr>
          <w:lang w:eastAsia="en-US"/>
        </w:rPr>
      </w:pPr>
      <w:r w:rsidRPr="009444E9">
        <w:rPr>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9444E9" w:rsidRDefault="00C974A0" w:rsidP="00C974A0">
      <w:pPr>
        <w:snapToGrid w:val="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1.</w:t>
      </w:r>
    </w:p>
    <w:p w:rsidR="00C974A0" w:rsidRPr="009444E9" w:rsidRDefault="00C974A0" w:rsidP="00C974A0">
      <w:pPr>
        <w:ind w:firstLine="709"/>
        <w:jc w:val="both"/>
        <w:rPr>
          <w:lang w:eastAsia="en-US"/>
        </w:rPr>
      </w:pPr>
      <w:r w:rsidRPr="009444E9">
        <w:rPr>
          <w:lang w:eastAsia="en-US"/>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9444E9" w:rsidRDefault="00C974A0" w:rsidP="00C974A0">
      <w:pPr>
        <w:ind w:firstLine="709"/>
        <w:jc w:val="both"/>
        <w:rPr>
          <w:lang w:eastAsia="en-US"/>
        </w:rPr>
      </w:pPr>
      <w:r w:rsidRPr="009444E9">
        <w:rPr>
          <w:lang w:eastAsia="en-U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C974A0" w:rsidRPr="009444E9" w:rsidRDefault="00C974A0" w:rsidP="00C974A0">
      <w:pPr>
        <w:spacing w:after="120"/>
        <w:ind w:firstLine="709"/>
        <w:jc w:val="both"/>
        <w:rPr>
          <w:lang w:eastAsia="en-US"/>
        </w:rPr>
      </w:pPr>
    </w:p>
    <w:p w:rsidR="00C974A0" w:rsidRPr="009444E9" w:rsidRDefault="00C974A0" w:rsidP="00C974A0">
      <w:pPr>
        <w:spacing w:after="120"/>
        <w:ind w:firstLine="709"/>
        <w:jc w:val="both"/>
        <w:rPr>
          <w:lang w:eastAsia="en-US"/>
        </w:rPr>
      </w:pPr>
      <w:r w:rsidRPr="009444E9">
        <w:rPr>
          <w:lang w:eastAsia="en-US"/>
        </w:rPr>
        <w:t>Статья 2.</w:t>
      </w:r>
    </w:p>
    <w:p w:rsidR="00C974A0" w:rsidRPr="009444E9" w:rsidRDefault="00C974A0" w:rsidP="00C974A0">
      <w:pPr>
        <w:ind w:firstLine="709"/>
        <w:jc w:val="both"/>
        <w:rPr>
          <w:lang w:eastAsia="en-US"/>
        </w:rPr>
      </w:pPr>
      <w:r w:rsidRPr="009444E9">
        <w:rPr>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C974A0" w:rsidRPr="009444E9" w:rsidRDefault="00C974A0" w:rsidP="00C974A0">
      <w:pPr>
        <w:ind w:firstLine="709"/>
        <w:jc w:val="both"/>
        <w:rPr>
          <w:lang w:eastAsia="en-US"/>
        </w:rPr>
      </w:pPr>
      <w:r w:rsidRPr="009444E9">
        <w:rPr>
          <w:lang w:eastAsia="en-U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Статья 3.</w:t>
      </w:r>
    </w:p>
    <w:p w:rsidR="00C974A0" w:rsidRPr="009444E9" w:rsidRDefault="00C974A0" w:rsidP="00C974A0">
      <w:pPr>
        <w:ind w:firstLine="709"/>
        <w:jc w:val="both"/>
        <w:rPr>
          <w:lang w:eastAsia="en-US"/>
        </w:rPr>
      </w:pPr>
    </w:p>
    <w:p w:rsidR="00C974A0" w:rsidRPr="009444E9" w:rsidRDefault="00C974A0" w:rsidP="00C974A0">
      <w:pPr>
        <w:ind w:firstLine="709"/>
        <w:jc w:val="both"/>
        <w:rPr>
          <w:lang w:eastAsia="en-US"/>
        </w:rPr>
      </w:pPr>
      <w:r w:rsidRPr="009444E9">
        <w:rPr>
          <w:lang w:eastAsia="en-US"/>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9444E9" w:rsidRDefault="00C974A0" w:rsidP="00C974A0">
      <w:pPr>
        <w:ind w:firstLine="709"/>
        <w:jc w:val="both"/>
        <w:rPr>
          <w:lang w:eastAsia="en-US"/>
        </w:rPr>
      </w:pPr>
      <w:r w:rsidRPr="009444E9">
        <w:rPr>
          <w:lang w:eastAsia="en-U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9444E9" w:rsidRDefault="00C974A0" w:rsidP="00C974A0">
      <w:pPr>
        <w:suppressAutoHyphens/>
        <w:jc w:val="both"/>
        <w:rPr>
          <w:lang w:eastAsia="en-US"/>
        </w:rPr>
      </w:pPr>
    </w:p>
    <w:p w:rsidR="00C974A0" w:rsidRPr="009444E9" w:rsidRDefault="00C974A0" w:rsidP="00C974A0">
      <w:pPr>
        <w:suppressAutoHyphens/>
        <w:jc w:val="both"/>
        <w:rPr>
          <w:lang w:eastAsia="en-US"/>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lastRenderedPageBreak/>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sectPr w:rsidR="00C974A0" w:rsidRPr="00C974A0" w:rsidSect="00402B7B">
      <w:pgSz w:w="11907" w:h="16839" w:code="9"/>
      <w:pgMar w:top="567" w:right="1134"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B7B" w:rsidRDefault="00402B7B" w:rsidP="00341A9D">
      <w:r>
        <w:separator/>
      </w:r>
    </w:p>
  </w:endnote>
  <w:endnote w:type="continuationSeparator" w:id="0">
    <w:p w:rsidR="00402B7B" w:rsidRDefault="00402B7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7B" w:rsidRDefault="00402B7B"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02B7B" w:rsidRDefault="00402B7B"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7B" w:rsidRPr="008A1893" w:rsidRDefault="00402B7B"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10</w:t>
    </w:r>
    <w:r w:rsidRPr="008A1893">
      <w:rPr>
        <w:rStyle w:val="afd"/>
      </w:rPr>
      <w:fldChar w:fldCharType="end"/>
    </w:r>
  </w:p>
  <w:p w:rsidR="00402B7B" w:rsidRDefault="00402B7B"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7B" w:rsidRPr="003F6B57" w:rsidRDefault="00402B7B"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B7B" w:rsidRDefault="00402B7B" w:rsidP="00341A9D">
      <w:r>
        <w:separator/>
      </w:r>
    </w:p>
  </w:footnote>
  <w:footnote w:type="continuationSeparator" w:id="0">
    <w:p w:rsidR="00402B7B" w:rsidRDefault="00402B7B"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042D"/>
    <w:rsid w:val="00003555"/>
    <w:rsid w:val="0000602B"/>
    <w:rsid w:val="000156A4"/>
    <w:rsid w:val="00027204"/>
    <w:rsid w:val="00034083"/>
    <w:rsid w:val="00034DEF"/>
    <w:rsid w:val="00036062"/>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2C70"/>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1E0A"/>
    <w:rsid w:val="0020302D"/>
    <w:rsid w:val="00203893"/>
    <w:rsid w:val="00206F7B"/>
    <w:rsid w:val="00212569"/>
    <w:rsid w:val="00212CA9"/>
    <w:rsid w:val="00217C78"/>
    <w:rsid w:val="00226485"/>
    <w:rsid w:val="00226868"/>
    <w:rsid w:val="00237D27"/>
    <w:rsid w:val="00241455"/>
    <w:rsid w:val="002452AB"/>
    <w:rsid w:val="00254DAB"/>
    <w:rsid w:val="0026494D"/>
    <w:rsid w:val="00266CE6"/>
    <w:rsid w:val="002707E0"/>
    <w:rsid w:val="00272782"/>
    <w:rsid w:val="00272915"/>
    <w:rsid w:val="00275863"/>
    <w:rsid w:val="002843B7"/>
    <w:rsid w:val="00292082"/>
    <w:rsid w:val="00296FC9"/>
    <w:rsid w:val="00297AE9"/>
    <w:rsid w:val="002A6D1F"/>
    <w:rsid w:val="002B522D"/>
    <w:rsid w:val="002B78D3"/>
    <w:rsid w:val="002D20EC"/>
    <w:rsid w:val="002D2A2F"/>
    <w:rsid w:val="002D46DC"/>
    <w:rsid w:val="002D5EAF"/>
    <w:rsid w:val="002D76B8"/>
    <w:rsid w:val="002E6205"/>
    <w:rsid w:val="003042C3"/>
    <w:rsid w:val="00304E21"/>
    <w:rsid w:val="00307339"/>
    <w:rsid w:val="003136C4"/>
    <w:rsid w:val="003178BE"/>
    <w:rsid w:val="00324114"/>
    <w:rsid w:val="003244D4"/>
    <w:rsid w:val="00324B8E"/>
    <w:rsid w:val="003276CF"/>
    <w:rsid w:val="00341A9D"/>
    <w:rsid w:val="0034261D"/>
    <w:rsid w:val="003454A7"/>
    <w:rsid w:val="00351857"/>
    <w:rsid w:val="00351E23"/>
    <w:rsid w:val="00351F1A"/>
    <w:rsid w:val="00376491"/>
    <w:rsid w:val="00381ED9"/>
    <w:rsid w:val="003924EA"/>
    <w:rsid w:val="003B24C5"/>
    <w:rsid w:val="003B6B1E"/>
    <w:rsid w:val="003C289F"/>
    <w:rsid w:val="003C6C38"/>
    <w:rsid w:val="003D72AA"/>
    <w:rsid w:val="003F0652"/>
    <w:rsid w:val="0040139F"/>
    <w:rsid w:val="00402B7B"/>
    <w:rsid w:val="004035D2"/>
    <w:rsid w:val="00413C6B"/>
    <w:rsid w:val="00436EFE"/>
    <w:rsid w:val="00440601"/>
    <w:rsid w:val="00447F2E"/>
    <w:rsid w:val="0045260E"/>
    <w:rsid w:val="00461221"/>
    <w:rsid w:val="00474BEB"/>
    <w:rsid w:val="00476E26"/>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384"/>
    <w:rsid w:val="00506F77"/>
    <w:rsid w:val="00510D80"/>
    <w:rsid w:val="00515B32"/>
    <w:rsid w:val="00517786"/>
    <w:rsid w:val="00533CCC"/>
    <w:rsid w:val="00533D05"/>
    <w:rsid w:val="005358E5"/>
    <w:rsid w:val="005375AD"/>
    <w:rsid w:val="00540CAB"/>
    <w:rsid w:val="0055103C"/>
    <w:rsid w:val="0055498D"/>
    <w:rsid w:val="00574DDD"/>
    <w:rsid w:val="005906B2"/>
    <w:rsid w:val="00590CD8"/>
    <w:rsid w:val="005B2E21"/>
    <w:rsid w:val="005D250B"/>
    <w:rsid w:val="005D29E3"/>
    <w:rsid w:val="005D6D4A"/>
    <w:rsid w:val="005E05EB"/>
    <w:rsid w:val="005E65EC"/>
    <w:rsid w:val="005E74DF"/>
    <w:rsid w:val="005E7E59"/>
    <w:rsid w:val="00604D5A"/>
    <w:rsid w:val="0061741D"/>
    <w:rsid w:val="00621470"/>
    <w:rsid w:val="00631CA2"/>
    <w:rsid w:val="006356A5"/>
    <w:rsid w:val="00654835"/>
    <w:rsid w:val="00663E3C"/>
    <w:rsid w:val="00672A12"/>
    <w:rsid w:val="00673C39"/>
    <w:rsid w:val="0067681F"/>
    <w:rsid w:val="0068223D"/>
    <w:rsid w:val="006832FF"/>
    <w:rsid w:val="00685A82"/>
    <w:rsid w:val="0068752E"/>
    <w:rsid w:val="00691903"/>
    <w:rsid w:val="006A0C3C"/>
    <w:rsid w:val="006A2F8F"/>
    <w:rsid w:val="006A533C"/>
    <w:rsid w:val="006B48A7"/>
    <w:rsid w:val="006B5271"/>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52CA"/>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4837"/>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04CC"/>
    <w:rsid w:val="008D67F1"/>
    <w:rsid w:val="008E3BD4"/>
    <w:rsid w:val="008F2C5C"/>
    <w:rsid w:val="008F4A8E"/>
    <w:rsid w:val="008F54AC"/>
    <w:rsid w:val="00901444"/>
    <w:rsid w:val="0090650D"/>
    <w:rsid w:val="00906F1B"/>
    <w:rsid w:val="00912D32"/>
    <w:rsid w:val="00913B8F"/>
    <w:rsid w:val="00921B51"/>
    <w:rsid w:val="00923E61"/>
    <w:rsid w:val="009444E9"/>
    <w:rsid w:val="00955AE7"/>
    <w:rsid w:val="009737C2"/>
    <w:rsid w:val="009740F5"/>
    <w:rsid w:val="009831A8"/>
    <w:rsid w:val="00986C12"/>
    <w:rsid w:val="00997336"/>
    <w:rsid w:val="009A0E39"/>
    <w:rsid w:val="009B5C08"/>
    <w:rsid w:val="009B620F"/>
    <w:rsid w:val="009C4481"/>
    <w:rsid w:val="009C502D"/>
    <w:rsid w:val="009E54DF"/>
    <w:rsid w:val="00A231F1"/>
    <w:rsid w:val="00A2458A"/>
    <w:rsid w:val="00A356F2"/>
    <w:rsid w:val="00A36207"/>
    <w:rsid w:val="00A658F8"/>
    <w:rsid w:val="00A72C4F"/>
    <w:rsid w:val="00A85C44"/>
    <w:rsid w:val="00A90C83"/>
    <w:rsid w:val="00A945B8"/>
    <w:rsid w:val="00AA01B4"/>
    <w:rsid w:val="00AA0C92"/>
    <w:rsid w:val="00AA1CAF"/>
    <w:rsid w:val="00AA7BCD"/>
    <w:rsid w:val="00AB7962"/>
    <w:rsid w:val="00AC0CC8"/>
    <w:rsid w:val="00AC0FC6"/>
    <w:rsid w:val="00AC5151"/>
    <w:rsid w:val="00AE15BE"/>
    <w:rsid w:val="00AE1F27"/>
    <w:rsid w:val="00AE7C9A"/>
    <w:rsid w:val="00AF2262"/>
    <w:rsid w:val="00B03167"/>
    <w:rsid w:val="00B046BC"/>
    <w:rsid w:val="00B05462"/>
    <w:rsid w:val="00B108AE"/>
    <w:rsid w:val="00B20061"/>
    <w:rsid w:val="00B2273F"/>
    <w:rsid w:val="00B26FA7"/>
    <w:rsid w:val="00B34C99"/>
    <w:rsid w:val="00B41DA8"/>
    <w:rsid w:val="00B46EDB"/>
    <w:rsid w:val="00B53AB5"/>
    <w:rsid w:val="00B54862"/>
    <w:rsid w:val="00B81531"/>
    <w:rsid w:val="00B93D50"/>
    <w:rsid w:val="00B94314"/>
    <w:rsid w:val="00B94467"/>
    <w:rsid w:val="00B97E37"/>
    <w:rsid w:val="00BA0043"/>
    <w:rsid w:val="00BA04EF"/>
    <w:rsid w:val="00BA1C22"/>
    <w:rsid w:val="00BA58FA"/>
    <w:rsid w:val="00BA7B1A"/>
    <w:rsid w:val="00BB22DF"/>
    <w:rsid w:val="00BB2902"/>
    <w:rsid w:val="00BB6BB2"/>
    <w:rsid w:val="00BC172D"/>
    <w:rsid w:val="00BC63EF"/>
    <w:rsid w:val="00BC673B"/>
    <w:rsid w:val="00BE1AAA"/>
    <w:rsid w:val="00BE316E"/>
    <w:rsid w:val="00BE6190"/>
    <w:rsid w:val="00BF3A57"/>
    <w:rsid w:val="00BF53DD"/>
    <w:rsid w:val="00BF561A"/>
    <w:rsid w:val="00C06697"/>
    <w:rsid w:val="00C07166"/>
    <w:rsid w:val="00C177A4"/>
    <w:rsid w:val="00C2221E"/>
    <w:rsid w:val="00C2747E"/>
    <w:rsid w:val="00C30CAB"/>
    <w:rsid w:val="00C434FB"/>
    <w:rsid w:val="00C47B34"/>
    <w:rsid w:val="00C51035"/>
    <w:rsid w:val="00C52DA5"/>
    <w:rsid w:val="00C575AF"/>
    <w:rsid w:val="00C64372"/>
    <w:rsid w:val="00C655C8"/>
    <w:rsid w:val="00C76462"/>
    <w:rsid w:val="00C771B8"/>
    <w:rsid w:val="00C8293E"/>
    <w:rsid w:val="00C90804"/>
    <w:rsid w:val="00C90BDF"/>
    <w:rsid w:val="00C91A75"/>
    <w:rsid w:val="00C95C6A"/>
    <w:rsid w:val="00C974A0"/>
    <w:rsid w:val="00CA14CF"/>
    <w:rsid w:val="00CA3759"/>
    <w:rsid w:val="00CA70BD"/>
    <w:rsid w:val="00CA7633"/>
    <w:rsid w:val="00CB5B32"/>
    <w:rsid w:val="00CB656C"/>
    <w:rsid w:val="00CC08DF"/>
    <w:rsid w:val="00CC1AA3"/>
    <w:rsid w:val="00CC4ECD"/>
    <w:rsid w:val="00CC55FD"/>
    <w:rsid w:val="00CC6C4E"/>
    <w:rsid w:val="00CD062B"/>
    <w:rsid w:val="00CD5A00"/>
    <w:rsid w:val="00CE01C4"/>
    <w:rsid w:val="00CE1556"/>
    <w:rsid w:val="00CE2171"/>
    <w:rsid w:val="00CE68A2"/>
    <w:rsid w:val="00CF1F5A"/>
    <w:rsid w:val="00CF2568"/>
    <w:rsid w:val="00D035CF"/>
    <w:rsid w:val="00D03D15"/>
    <w:rsid w:val="00D06C31"/>
    <w:rsid w:val="00D11192"/>
    <w:rsid w:val="00D14A22"/>
    <w:rsid w:val="00D15274"/>
    <w:rsid w:val="00D15BA2"/>
    <w:rsid w:val="00D20CF2"/>
    <w:rsid w:val="00D222FA"/>
    <w:rsid w:val="00D36445"/>
    <w:rsid w:val="00D368BB"/>
    <w:rsid w:val="00D4597E"/>
    <w:rsid w:val="00D60FC4"/>
    <w:rsid w:val="00D62901"/>
    <w:rsid w:val="00D7242C"/>
    <w:rsid w:val="00D74414"/>
    <w:rsid w:val="00D90D06"/>
    <w:rsid w:val="00D96067"/>
    <w:rsid w:val="00DB5050"/>
    <w:rsid w:val="00DC24B9"/>
    <w:rsid w:val="00DC28FC"/>
    <w:rsid w:val="00DC3A94"/>
    <w:rsid w:val="00DD0063"/>
    <w:rsid w:val="00DD240F"/>
    <w:rsid w:val="00DD3AD1"/>
    <w:rsid w:val="00DD42DF"/>
    <w:rsid w:val="00DF18F2"/>
    <w:rsid w:val="00DF3795"/>
    <w:rsid w:val="00E22EEA"/>
    <w:rsid w:val="00E35830"/>
    <w:rsid w:val="00E4544F"/>
    <w:rsid w:val="00E455A3"/>
    <w:rsid w:val="00E6055A"/>
    <w:rsid w:val="00E70A12"/>
    <w:rsid w:val="00EA012C"/>
    <w:rsid w:val="00EA3477"/>
    <w:rsid w:val="00EA6572"/>
    <w:rsid w:val="00EB0525"/>
    <w:rsid w:val="00EB0952"/>
    <w:rsid w:val="00EB3BDD"/>
    <w:rsid w:val="00EC71AC"/>
    <w:rsid w:val="00ED7984"/>
    <w:rsid w:val="00EE31E1"/>
    <w:rsid w:val="00EE5EBE"/>
    <w:rsid w:val="00EF7045"/>
    <w:rsid w:val="00F022DA"/>
    <w:rsid w:val="00F05F24"/>
    <w:rsid w:val="00F1049A"/>
    <w:rsid w:val="00F21C79"/>
    <w:rsid w:val="00F41B8C"/>
    <w:rsid w:val="00F41FBC"/>
    <w:rsid w:val="00F62DAF"/>
    <w:rsid w:val="00F64F76"/>
    <w:rsid w:val="00F65778"/>
    <w:rsid w:val="00F7136B"/>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88E335"/>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341A9D"/>
    <w:rPr>
      <w:rFonts w:ascii="Times New Roman" w:eastAsia="Times New Roman" w:hAnsi="Times New Roman" w:cs="Times New Roman"/>
      <w:sz w:val="20"/>
      <w:szCs w:val="20"/>
      <w:lang w:eastAsia="ru-RU"/>
    </w:rPr>
  </w:style>
  <w:style w:type="character" w:styleId="afc">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00005801">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419214521">
      <w:bodyDiv w:val="1"/>
      <w:marLeft w:val="0"/>
      <w:marRight w:val="0"/>
      <w:marTop w:val="0"/>
      <w:marBottom w:val="0"/>
      <w:divBdr>
        <w:top w:val="none" w:sz="0" w:space="0" w:color="auto"/>
        <w:left w:val="none" w:sz="0" w:space="0" w:color="auto"/>
        <w:bottom w:val="none" w:sz="0" w:space="0" w:color="auto"/>
        <w:right w:val="none" w:sz="0" w:space="0" w:color="auto"/>
      </w:divBdr>
    </w:div>
    <w:div w:id="1544946649">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9A42-8C29-403C-B33C-58E36B08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4860</Words>
  <Characters>27702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Кутьина Ригина Галимовна</cp:lastModifiedBy>
  <cp:revision>12</cp:revision>
  <cp:lastPrinted>2021-03-11T11:23:00Z</cp:lastPrinted>
  <dcterms:created xsi:type="dcterms:W3CDTF">2021-02-16T07:39:00Z</dcterms:created>
  <dcterms:modified xsi:type="dcterms:W3CDTF">2021-08-18T08:33:00Z</dcterms:modified>
</cp:coreProperties>
</file>